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B507" w14:textId="1F0D1595" w:rsidR="008215F1" w:rsidRPr="00BE11D0" w:rsidRDefault="008215F1">
      <w:pPr>
        <w:rPr>
          <w:b/>
        </w:rPr>
      </w:pPr>
    </w:p>
    <w:p w14:paraId="3C7FA4AF" w14:textId="57113F89" w:rsidR="00BE11D0" w:rsidRDefault="00187EEB">
      <w:r>
        <w:t>____________, 2021</w:t>
      </w:r>
    </w:p>
    <w:p w14:paraId="4BBF3F70" w14:textId="02F18F45" w:rsidR="00187EEB" w:rsidRDefault="00187EEB"/>
    <w:p w14:paraId="08120CE8" w14:textId="3785D4A9" w:rsidR="00187EEB" w:rsidRDefault="00187EEB"/>
    <w:p w14:paraId="243C2098" w14:textId="77777777" w:rsidR="00187EEB" w:rsidRDefault="00187EEB"/>
    <w:p w14:paraId="553FF3DD" w14:textId="0403416D" w:rsidR="001202FD" w:rsidRDefault="001202FD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The Honorable (Inser</w:t>
      </w:r>
      <w:r w:rsidR="00917C7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 Name of </w:t>
      </w:r>
      <w:r w:rsidR="003C0C28">
        <w:rPr>
          <w:rFonts w:ascii="Helvetica" w:eastAsia="Times New Roman" w:hAnsi="Helvetica" w:cs="Times New Roman"/>
          <w:color w:val="000000"/>
          <w:sz w:val="21"/>
          <w:szCs w:val="21"/>
        </w:rPr>
        <w:t>Senator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)</w:t>
      </w:r>
    </w:p>
    <w:p w14:paraId="6B622824" w14:textId="77777777" w:rsidR="00225A73" w:rsidRDefault="00225A73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Address</w:t>
      </w:r>
    </w:p>
    <w:p w14:paraId="47A63FA3" w14:textId="77777777" w:rsidR="00225A73" w:rsidRDefault="00225A73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C8149A3" w14:textId="3A74822F" w:rsidR="00225A73" w:rsidRDefault="00917C71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Dear </w:t>
      </w:r>
      <w:r w:rsidR="003C0C28">
        <w:rPr>
          <w:rFonts w:ascii="Helvetica" w:eastAsia="Times New Roman" w:hAnsi="Helvetica" w:cs="Times New Roman"/>
          <w:color w:val="000000"/>
          <w:sz w:val="21"/>
          <w:szCs w:val="21"/>
        </w:rPr>
        <w:t>Senator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>__________</w:t>
      </w:r>
      <w:r w:rsidR="00225A73">
        <w:rPr>
          <w:rFonts w:ascii="Helvetica" w:eastAsia="Times New Roman" w:hAnsi="Helvetica" w:cs="Times New Roman"/>
          <w:color w:val="000000"/>
          <w:sz w:val="21"/>
          <w:szCs w:val="21"/>
        </w:rPr>
        <w:t>,</w:t>
      </w:r>
    </w:p>
    <w:p w14:paraId="35ABAA65" w14:textId="77777777" w:rsidR="00225A73" w:rsidRDefault="00225A73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7DDB0EF" w14:textId="3EC1DA07" w:rsidR="00BE11D0" w:rsidRDefault="00BE11D0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My name is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>________________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I am a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>m</w:t>
      </w:r>
      <w:r w:rsidR="00917C71">
        <w:rPr>
          <w:rFonts w:ascii="Helvetica" w:eastAsia="Times New Roman" w:hAnsi="Helvetica" w:cs="Times New Roman"/>
          <w:color w:val="000000"/>
          <w:sz w:val="21"/>
          <w:szCs w:val="21"/>
        </w:rPr>
        <w:t>ember of the Gold Star Wives of America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>, Inc.</w:t>
      </w:r>
      <w:r w:rsidR="00917C7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B2198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As you may know,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 </w:t>
      </w:r>
      <w:r w:rsidR="00B2198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Gold Star Wives is a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national organization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>which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represents those of us who have lost a spouse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>through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military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service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to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our country.</w:t>
      </w:r>
    </w:p>
    <w:p w14:paraId="5ED96EC1" w14:textId="77777777" w:rsidR="00BE11D0" w:rsidRDefault="00BE11D0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98FCB5C" w14:textId="3478FC64" w:rsidR="004255BA" w:rsidRDefault="00BE11D0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 want to bring </w:t>
      </w:r>
      <w:r w:rsidR="000B47FF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to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your attention and seek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your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support for </w:t>
      </w:r>
      <w:r w:rsidR="003226C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S. 976</w:t>
      </w:r>
      <w:r w:rsidR="000B74B5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.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046194" w:rsidRPr="00046194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>T</w:t>
      </w:r>
      <w:r w:rsidRPr="00046194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 xml:space="preserve">he </w:t>
      </w:r>
      <w:r w:rsidR="00FA6428" w:rsidRPr="00046194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>Caring for Survivors Act of 2021</w:t>
      </w:r>
      <w:r w:rsidR="003226C6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 xml:space="preserve">, </w:t>
      </w:r>
      <w:r w:rsidR="003226C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which has the companion bill </w:t>
      </w:r>
      <w:r w:rsidR="003226C6" w:rsidRPr="003226C6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>H.R. 3402</w:t>
      </w:r>
      <w:r w:rsidR="003226C6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  <w:r w:rsidR="00B01C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</w:p>
    <w:p w14:paraId="366E0504" w14:textId="77777777" w:rsidR="004255BA" w:rsidRDefault="004255BA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694CE006" w14:textId="35C32F2A" w:rsidR="008517B5" w:rsidRDefault="00B01C94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This bill addresses two </w:t>
      </w:r>
      <w:r w:rsidR="008517B5">
        <w:rPr>
          <w:rFonts w:ascii="Helvetica" w:eastAsia="Times New Roman" w:hAnsi="Helvetica" w:cs="Times New Roman"/>
          <w:color w:val="000000"/>
          <w:sz w:val="21"/>
          <w:szCs w:val="21"/>
        </w:rPr>
        <w:t>issues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:  </w:t>
      </w:r>
      <w:r w:rsidR="00750F47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 rate of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compensation to </w:t>
      </w:r>
      <w:r w:rsidR="00750F47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all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Surviving Spouses; </w:t>
      </w:r>
      <w:r w:rsidRPr="000B47FF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and </w:t>
      </w:r>
    </w:p>
    <w:p w14:paraId="567AC937" w14:textId="64A9C4AB" w:rsidR="00BE11D0" w:rsidRDefault="008517B5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compensation </w:t>
      </w:r>
      <w:r w:rsidR="00B01C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for </w:t>
      </w:r>
      <w:r w:rsidR="00750F47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Surviving Spouses of </w:t>
      </w:r>
      <w:r w:rsidR="00B01C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disabled Veterans, who have not reached the </w:t>
      </w:r>
      <w:proofErr w:type="gramStart"/>
      <w:r w:rsidR="0053413B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10 </w:t>
      </w:r>
      <w:r w:rsidR="00B01C94">
        <w:rPr>
          <w:rFonts w:ascii="Helvetica" w:eastAsia="Times New Roman" w:hAnsi="Helvetica" w:cs="Times New Roman"/>
          <w:color w:val="000000"/>
          <w:sz w:val="21"/>
          <w:szCs w:val="21"/>
        </w:rPr>
        <w:t>year</w:t>
      </w:r>
      <w:proofErr w:type="gramEnd"/>
      <w:r w:rsidR="00B01C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mark for minimum eligibility.</w:t>
      </w:r>
    </w:p>
    <w:p w14:paraId="3F861A6C" w14:textId="77777777" w:rsidR="00BE11D0" w:rsidRDefault="00BE11D0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6B07A1A" w14:textId="0EEB7E5E" w:rsidR="00BE11D0" w:rsidRDefault="00BE11D0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This bill is critical to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>S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urviving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>S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pouses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! 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I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would l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ike to tell you why it is important to me.</w:t>
      </w:r>
    </w:p>
    <w:p w14:paraId="0B48FB42" w14:textId="77777777" w:rsidR="00BE11D0" w:rsidRDefault="00BE11D0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9DBD538" w14:textId="6202644F" w:rsidR="00BE11D0" w:rsidRPr="00750F47" w:rsidRDefault="00046194" w:rsidP="00BE11D0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T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>he bill w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ill 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increase the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Dependent Indemnity Compensation (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>DIC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)</w:t>
      </w:r>
      <w:r w:rsidR="00B01C94">
        <w:rPr>
          <w:rFonts w:ascii="Helvetica" w:eastAsia="Times New Roman" w:hAnsi="Helvetica" w:cs="Times New Roman"/>
          <w:color w:val="000000"/>
          <w:sz w:val="21"/>
          <w:szCs w:val="21"/>
        </w:rPr>
        <w:t>, which was earned by the deat</w:t>
      </w:r>
      <w:r w:rsidR="0053413B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h </w:t>
      </w:r>
      <w:r w:rsidR="00B01C94">
        <w:rPr>
          <w:rFonts w:ascii="Helvetica" w:eastAsia="Times New Roman" w:hAnsi="Helvetica" w:cs="Times New Roman"/>
          <w:color w:val="000000"/>
          <w:sz w:val="21"/>
          <w:szCs w:val="21"/>
        </w:rPr>
        <w:t>of our spouses</w:t>
      </w:r>
      <w:r w:rsidR="008517B5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.  This will bring 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 amount of </w:t>
      </w:r>
      <w:r w:rsidR="00B01C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 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DIC payment </w:t>
      </w:r>
      <w:r w:rsidR="008517B5">
        <w:rPr>
          <w:rFonts w:ascii="Helvetica" w:eastAsia="Times New Roman" w:hAnsi="Helvetica" w:cs="Times New Roman"/>
          <w:color w:val="000000"/>
          <w:sz w:val="21"/>
          <w:szCs w:val="21"/>
        </w:rPr>
        <w:t>to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equal the compensation paid to other </w:t>
      </w:r>
      <w:r w:rsidR="00B01C94">
        <w:rPr>
          <w:rFonts w:ascii="Helvetica" w:eastAsia="Times New Roman" w:hAnsi="Helvetica" w:cs="Times New Roman"/>
          <w:color w:val="000000"/>
          <w:sz w:val="21"/>
          <w:szCs w:val="21"/>
        </w:rPr>
        <w:t>F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ederal employee spouses. </w:t>
      </w:r>
      <w:r w:rsidR="00BE11D0" w:rsidRPr="00750F4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Th</w:t>
      </w:r>
      <w:r w:rsidR="008517B5" w:rsidRPr="00750F4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is will give </w:t>
      </w:r>
      <w:r w:rsidR="00BE11D0" w:rsidRPr="00750F4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military widow</w:t>
      </w:r>
      <w:r w:rsidR="00B01C94" w:rsidRPr="00750F4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(er)</w:t>
      </w:r>
      <w:r w:rsidR="00BE11D0" w:rsidRPr="00750F4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s </w:t>
      </w:r>
      <w:r w:rsidR="008517B5" w:rsidRPr="00750F4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parity</w:t>
      </w:r>
      <w:r w:rsidR="00BE11D0" w:rsidRPr="00750F4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.</w:t>
      </w:r>
    </w:p>
    <w:p w14:paraId="518F6856" w14:textId="77777777" w:rsidR="00BE11D0" w:rsidRPr="00750F47" w:rsidRDefault="00BE11D0" w:rsidP="00BE11D0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</w:p>
    <w:p w14:paraId="05A27E6B" w14:textId="0121625A" w:rsidR="00BE11D0" w:rsidRDefault="00750F47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Totally disabled Veterans may die of 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>causes</w:t>
      </w:r>
      <w:r w:rsidR="000B47FF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which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can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not </w:t>
      </w:r>
      <w:r w:rsidR="000B47FF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always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be 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directly </w:t>
      </w:r>
      <w:r w:rsidR="008517B5">
        <w:rPr>
          <w:rFonts w:ascii="Helvetica" w:eastAsia="Times New Roman" w:hAnsi="Helvetica" w:cs="Times New Roman"/>
          <w:color w:val="000000"/>
          <w:sz w:val="21"/>
          <w:szCs w:val="21"/>
        </w:rPr>
        <w:t>linked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to their service-connected condition</w:t>
      </w:r>
      <w:r w:rsidR="000B47FF">
        <w:rPr>
          <w:rFonts w:ascii="Helvetica" w:eastAsia="Times New Roman" w:hAnsi="Helvetica" w:cs="Times New Roman"/>
          <w:color w:val="000000"/>
          <w:sz w:val="21"/>
          <w:szCs w:val="21"/>
        </w:rPr>
        <w:t>.  If this happens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before the minimum eligibility of 10 years</w:t>
      </w:r>
      <w:r w:rsidR="000B47FF">
        <w:rPr>
          <w:rFonts w:ascii="Helvetica" w:eastAsia="Times New Roman" w:hAnsi="Helvetica" w:cs="Times New Roman"/>
          <w:color w:val="000000"/>
          <w:sz w:val="21"/>
          <w:szCs w:val="21"/>
        </w:rPr>
        <w:t>, no compensation is paid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.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Pr="00750F4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This bill would begin compensation </w:t>
      </w:r>
      <w:r w:rsidR="006F6C4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at the </w:t>
      </w:r>
      <w:proofErr w:type="gramStart"/>
      <w:r w:rsidR="006F6C4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5 year</w:t>
      </w:r>
      <w:proofErr w:type="gramEnd"/>
      <w:r w:rsidR="006F6C4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mark.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 </w:t>
      </w:r>
    </w:p>
    <w:p w14:paraId="71195AF6" w14:textId="77777777" w:rsidR="00BE11D0" w:rsidRDefault="00BE11D0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74C38800" w14:textId="4A128060" w:rsidR="00BE11D0" w:rsidRDefault="00BE11D0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Thank you so much for your </w:t>
      </w:r>
      <w:r w:rsidR="000B47FF">
        <w:rPr>
          <w:rFonts w:ascii="Helvetica" w:eastAsia="Times New Roman" w:hAnsi="Helvetica" w:cs="Times New Roman"/>
          <w:color w:val="000000"/>
          <w:sz w:val="21"/>
          <w:szCs w:val="21"/>
        </w:rPr>
        <w:t>support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. If you, or your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>V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eterans </w:t>
      </w:r>
      <w:r w:rsidR="000B47FF">
        <w:rPr>
          <w:rFonts w:ascii="Helvetica" w:eastAsia="Times New Roman" w:hAnsi="Helvetica" w:cs="Times New Roman"/>
          <w:color w:val="000000"/>
          <w:sz w:val="21"/>
          <w:szCs w:val="21"/>
        </w:rPr>
        <w:t>A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ffairs staff would like more information, </w:t>
      </w:r>
      <w:r w:rsidR="000B47FF">
        <w:rPr>
          <w:rFonts w:ascii="Helvetica" w:eastAsia="Times New Roman" w:hAnsi="Helvetica" w:cs="Times New Roman"/>
          <w:color w:val="000000"/>
          <w:sz w:val="21"/>
          <w:szCs w:val="21"/>
        </w:rPr>
        <w:t>our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advocate in Washington, D.C. </w:t>
      </w:r>
      <w:r w:rsidR="000B47FF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would be happy to speak with you. 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His name is Lars </w:t>
      </w:r>
      <w:r w:rsidR="006F6C4C">
        <w:rPr>
          <w:rFonts w:ascii="Helvetica" w:eastAsia="Times New Roman" w:hAnsi="Helvetica" w:cs="Times New Roman"/>
          <w:color w:val="000000"/>
          <w:sz w:val="21"/>
          <w:szCs w:val="21"/>
        </w:rPr>
        <w:t>Anderson,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he can be reached at </w:t>
      </w:r>
      <w:hyperlink r:id="rId4" w:history="1">
        <w:r w:rsidRPr="00820F43">
          <w:rPr>
            <w:rStyle w:val="Hyperlink"/>
            <w:rFonts w:ascii="Helvetica" w:eastAsia="Times New Roman" w:hAnsi="Helvetica" w:cs="Times New Roman"/>
            <w:sz w:val="21"/>
            <w:szCs w:val="21"/>
          </w:rPr>
          <w:t>lars.goldstarwives@gmail.com</w:t>
        </w:r>
      </w:hyperlink>
    </w:p>
    <w:p w14:paraId="0C4552ED" w14:textId="77777777" w:rsidR="00BE11D0" w:rsidRDefault="00BE11D0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22F328A0" w14:textId="3D23C80E" w:rsidR="00BE11D0" w:rsidRDefault="00BE11D0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20BE831A" w14:textId="0BEA036C" w:rsidR="000B47FF" w:rsidRDefault="000B47FF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Respectfully, </w:t>
      </w:r>
    </w:p>
    <w:p w14:paraId="2B91FC1C" w14:textId="1A8188A7" w:rsidR="004255BA" w:rsidRDefault="004255BA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76643745" w14:textId="7DA952A4" w:rsidR="004255BA" w:rsidRDefault="004255BA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63D45217" w14:textId="44281F5F" w:rsidR="004255BA" w:rsidRDefault="004255BA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_____________________</w:t>
      </w:r>
    </w:p>
    <w:sectPr w:rsidR="004255BA" w:rsidSect="001E1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D0"/>
    <w:rsid w:val="00046194"/>
    <w:rsid w:val="000B4167"/>
    <w:rsid w:val="000B47FF"/>
    <w:rsid w:val="000B74B5"/>
    <w:rsid w:val="001202FD"/>
    <w:rsid w:val="001576D9"/>
    <w:rsid w:val="00187EEB"/>
    <w:rsid w:val="001E11F7"/>
    <w:rsid w:val="00225A73"/>
    <w:rsid w:val="003226C6"/>
    <w:rsid w:val="003C0C28"/>
    <w:rsid w:val="004255BA"/>
    <w:rsid w:val="0053413B"/>
    <w:rsid w:val="00535E12"/>
    <w:rsid w:val="00554966"/>
    <w:rsid w:val="005E2A58"/>
    <w:rsid w:val="006F6C4C"/>
    <w:rsid w:val="00750F47"/>
    <w:rsid w:val="00791299"/>
    <w:rsid w:val="00816396"/>
    <w:rsid w:val="008215F1"/>
    <w:rsid w:val="008517B5"/>
    <w:rsid w:val="00871290"/>
    <w:rsid w:val="008F50D1"/>
    <w:rsid w:val="00917C71"/>
    <w:rsid w:val="00B01C94"/>
    <w:rsid w:val="00B21981"/>
    <w:rsid w:val="00BE11D0"/>
    <w:rsid w:val="00C053B9"/>
    <w:rsid w:val="00CE1B7F"/>
    <w:rsid w:val="00CE5ADE"/>
    <w:rsid w:val="00D86EAD"/>
    <w:rsid w:val="00EA7A0E"/>
    <w:rsid w:val="00F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59F0"/>
  <w14:defaultImageDpi w14:val="32767"/>
  <w15:chartTrackingRefBased/>
  <w15:docId w15:val="{37C7DEC0-3448-4045-9052-37D6FB79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11D0"/>
  </w:style>
  <w:style w:type="character" w:styleId="Hyperlink">
    <w:name w:val="Hyperlink"/>
    <w:basedOn w:val="DefaultParagraphFont"/>
    <w:uiPriority w:val="99"/>
    <w:unhideWhenUsed/>
    <w:rsid w:val="00BE1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E11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02">
                  <w:marLeft w:val="0"/>
                  <w:marRight w:val="0"/>
                  <w:marTop w:val="0"/>
                  <w:marBottom w:val="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208">
                  <w:marLeft w:val="0"/>
                  <w:marRight w:val="0"/>
                  <w:marTop w:val="0"/>
                  <w:marBottom w:val="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647">
                  <w:marLeft w:val="0"/>
                  <w:marRight w:val="0"/>
                  <w:marTop w:val="0"/>
                  <w:marBottom w:val="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9369">
                  <w:marLeft w:val="0"/>
                  <w:marRight w:val="0"/>
                  <w:marTop w:val="0"/>
                  <w:marBottom w:val="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2708">
                  <w:marLeft w:val="0"/>
                  <w:marRight w:val="0"/>
                  <w:marTop w:val="0"/>
                  <w:marBottom w:val="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s.goldstarwiv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Anderson</dc:creator>
  <cp:keywords/>
  <dc:description/>
  <cp:lastModifiedBy>Nancy Menagh</cp:lastModifiedBy>
  <cp:revision>2</cp:revision>
  <dcterms:created xsi:type="dcterms:W3CDTF">2021-06-09T23:46:00Z</dcterms:created>
  <dcterms:modified xsi:type="dcterms:W3CDTF">2021-06-09T23:46:00Z</dcterms:modified>
</cp:coreProperties>
</file>